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30BC93" w14:textId="77777777" w:rsidR="00F12354" w:rsidRDefault="00F12354" w:rsidP="00F12354">
      <w:pPr>
        <w:spacing w:line="480" w:lineRule="auto"/>
        <w:ind w:firstLine="720"/>
        <w:rPr>
          <w:rFonts w:ascii="Times New Roman" w:hAnsi="Times New Roman" w:cs="Times New Roman"/>
          <w:sz w:val="24"/>
          <w:szCs w:val="24"/>
          <w:lang w:val="en-US"/>
        </w:rPr>
      </w:pPr>
    </w:p>
    <w:p w14:paraId="3D54BB67" w14:textId="77777777" w:rsidR="002D0460" w:rsidRDefault="002D0460" w:rsidP="00F12354">
      <w:pPr>
        <w:spacing w:line="480" w:lineRule="auto"/>
        <w:ind w:firstLine="720"/>
        <w:rPr>
          <w:rFonts w:ascii="Times New Roman" w:hAnsi="Times New Roman" w:cs="Times New Roman"/>
          <w:sz w:val="24"/>
          <w:szCs w:val="24"/>
          <w:lang w:val="en-US"/>
        </w:rPr>
      </w:pPr>
    </w:p>
    <w:p w14:paraId="76A640DF" w14:textId="77777777" w:rsidR="002D0460" w:rsidRDefault="002D0460" w:rsidP="00F12354">
      <w:pPr>
        <w:spacing w:line="480" w:lineRule="auto"/>
        <w:ind w:firstLine="720"/>
        <w:rPr>
          <w:rFonts w:ascii="Times New Roman" w:hAnsi="Times New Roman" w:cs="Times New Roman"/>
          <w:sz w:val="24"/>
          <w:szCs w:val="24"/>
          <w:lang w:val="en-US"/>
        </w:rPr>
      </w:pPr>
    </w:p>
    <w:p w14:paraId="63139EC6" w14:textId="77777777" w:rsidR="002D0460" w:rsidRDefault="002D0460" w:rsidP="00F12354">
      <w:pPr>
        <w:spacing w:line="480" w:lineRule="auto"/>
        <w:ind w:firstLine="720"/>
        <w:rPr>
          <w:rFonts w:ascii="Times New Roman" w:hAnsi="Times New Roman" w:cs="Times New Roman"/>
          <w:sz w:val="24"/>
          <w:szCs w:val="24"/>
          <w:lang w:val="en-US"/>
        </w:rPr>
      </w:pPr>
    </w:p>
    <w:p w14:paraId="02BF0433" w14:textId="77777777" w:rsidR="002D0460" w:rsidRDefault="002D0460" w:rsidP="00F12354">
      <w:pPr>
        <w:spacing w:line="480" w:lineRule="auto"/>
        <w:ind w:firstLine="720"/>
        <w:rPr>
          <w:rFonts w:ascii="Times New Roman" w:hAnsi="Times New Roman" w:cs="Times New Roman"/>
          <w:sz w:val="24"/>
          <w:szCs w:val="24"/>
          <w:lang w:val="en-US"/>
        </w:rPr>
      </w:pPr>
    </w:p>
    <w:p w14:paraId="354B68C8" w14:textId="33342E34" w:rsidR="00F12354" w:rsidRDefault="00F12354" w:rsidP="00F12354">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Usage of Resources </w:t>
      </w:r>
    </w:p>
    <w:p w14:paraId="73DD6105" w14:textId="62F94661" w:rsidR="00F12354" w:rsidRDefault="00F12354" w:rsidP="00F12354">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Student’s Name </w:t>
      </w:r>
    </w:p>
    <w:p w14:paraId="100DE037" w14:textId="3AE4068E" w:rsidR="00F12354" w:rsidRDefault="00F12354" w:rsidP="00F12354">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Instructor’s Name </w:t>
      </w:r>
    </w:p>
    <w:p w14:paraId="58DC533F" w14:textId="1CB47B15" w:rsidR="00F12354" w:rsidRDefault="00F12354" w:rsidP="00F12354">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Date </w:t>
      </w:r>
    </w:p>
    <w:p w14:paraId="6EF9A146" w14:textId="77777777" w:rsidR="00F12354" w:rsidRDefault="00F12354" w:rsidP="00F12354">
      <w:pPr>
        <w:spacing w:line="480" w:lineRule="auto"/>
        <w:ind w:firstLine="720"/>
        <w:rPr>
          <w:rFonts w:ascii="Times New Roman" w:hAnsi="Times New Roman" w:cs="Times New Roman"/>
          <w:sz w:val="24"/>
          <w:szCs w:val="24"/>
          <w:lang w:val="en-US"/>
        </w:rPr>
      </w:pPr>
    </w:p>
    <w:p w14:paraId="7B0F767E" w14:textId="77777777" w:rsidR="00F12354" w:rsidRDefault="00F12354" w:rsidP="00F12354">
      <w:pPr>
        <w:spacing w:line="480" w:lineRule="auto"/>
        <w:ind w:firstLine="720"/>
        <w:rPr>
          <w:rFonts w:ascii="Times New Roman" w:hAnsi="Times New Roman" w:cs="Times New Roman"/>
          <w:sz w:val="24"/>
          <w:szCs w:val="24"/>
          <w:lang w:val="en-US"/>
        </w:rPr>
      </w:pPr>
    </w:p>
    <w:p w14:paraId="44BF27F2" w14:textId="77777777" w:rsidR="00F12354" w:rsidRDefault="00F12354" w:rsidP="00F12354">
      <w:pPr>
        <w:spacing w:line="480" w:lineRule="auto"/>
        <w:ind w:firstLine="720"/>
        <w:rPr>
          <w:rFonts w:ascii="Times New Roman" w:hAnsi="Times New Roman" w:cs="Times New Roman"/>
          <w:sz w:val="24"/>
          <w:szCs w:val="24"/>
          <w:lang w:val="en-US"/>
        </w:rPr>
      </w:pPr>
    </w:p>
    <w:p w14:paraId="7A1E7B0C" w14:textId="77777777" w:rsidR="00F12354" w:rsidRDefault="00F12354" w:rsidP="00F12354">
      <w:pPr>
        <w:spacing w:line="480" w:lineRule="auto"/>
        <w:ind w:firstLine="720"/>
        <w:rPr>
          <w:rFonts w:ascii="Times New Roman" w:hAnsi="Times New Roman" w:cs="Times New Roman"/>
          <w:sz w:val="24"/>
          <w:szCs w:val="24"/>
          <w:lang w:val="en-US"/>
        </w:rPr>
      </w:pPr>
    </w:p>
    <w:p w14:paraId="5C73C98B" w14:textId="77777777" w:rsidR="00F12354" w:rsidRDefault="00F12354" w:rsidP="00F12354">
      <w:pPr>
        <w:spacing w:line="480" w:lineRule="auto"/>
        <w:rPr>
          <w:rFonts w:ascii="Times New Roman" w:hAnsi="Times New Roman" w:cs="Times New Roman"/>
          <w:sz w:val="24"/>
          <w:szCs w:val="24"/>
          <w:lang w:val="en-US"/>
        </w:rPr>
      </w:pPr>
    </w:p>
    <w:p w14:paraId="4EA6F78D" w14:textId="77777777" w:rsidR="002D0460" w:rsidRDefault="002D0460">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9FD04A7" w14:textId="2071F3E9" w:rsidR="00F12354" w:rsidRDefault="00F12354" w:rsidP="002D0460">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Usage of Resources </w:t>
      </w:r>
    </w:p>
    <w:p w14:paraId="7447D615" w14:textId="2959165B" w:rsidR="001B6D06" w:rsidRPr="001B6D06" w:rsidRDefault="000F4902" w:rsidP="00F1235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It is believed that being</w:t>
      </w:r>
      <w:r w:rsidR="001B6D06" w:rsidRPr="001B6D06">
        <w:rPr>
          <w:rFonts w:ascii="Times New Roman" w:hAnsi="Times New Roman" w:cs="Times New Roman"/>
          <w:sz w:val="24"/>
          <w:szCs w:val="24"/>
          <w:lang w:val="en-US"/>
        </w:rPr>
        <w:t xml:space="preserve"> bor</w:t>
      </w:r>
      <w:r>
        <w:rPr>
          <w:rFonts w:ascii="Times New Roman" w:hAnsi="Times New Roman" w:cs="Times New Roman"/>
          <w:sz w:val="24"/>
          <w:szCs w:val="24"/>
          <w:lang w:val="en-US"/>
        </w:rPr>
        <w:t>n in the US will create 13</w:t>
      </w:r>
      <w:r w:rsidR="001B6D06" w:rsidRPr="001B6D06">
        <w:rPr>
          <w:rFonts w:ascii="Times New Roman" w:hAnsi="Times New Roman" w:cs="Times New Roman"/>
          <w:sz w:val="24"/>
          <w:szCs w:val="24"/>
          <w:lang w:val="en-US"/>
        </w:rPr>
        <w:t xml:space="preserve"> times ecolog</w:t>
      </w:r>
      <w:r>
        <w:rPr>
          <w:rFonts w:ascii="Times New Roman" w:hAnsi="Times New Roman" w:cs="Times New Roman"/>
          <w:sz w:val="24"/>
          <w:szCs w:val="24"/>
          <w:lang w:val="en-US"/>
        </w:rPr>
        <w:t xml:space="preserve">ical degradation over a persons’ lifetime than someone else </w:t>
      </w:r>
      <w:r w:rsidR="001B6D06" w:rsidRPr="001B6D06">
        <w:rPr>
          <w:rFonts w:ascii="Times New Roman" w:hAnsi="Times New Roman" w:cs="Times New Roman"/>
          <w:sz w:val="24"/>
          <w:szCs w:val="24"/>
          <w:lang w:val="en-US"/>
        </w:rPr>
        <w:t>born in Afgh</w:t>
      </w:r>
      <w:bookmarkStart w:id="0" w:name="_GoBack"/>
      <w:bookmarkEnd w:id="0"/>
      <w:r w:rsidR="001B6D06" w:rsidRPr="001B6D06">
        <w:rPr>
          <w:rFonts w:ascii="Times New Roman" w:hAnsi="Times New Roman" w:cs="Times New Roman"/>
          <w:sz w:val="24"/>
          <w:szCs w:val="24"/>
          <w:lang w:val="en-US"/>
        </w:rPr>
        <w:t xml:space="preserve">anistan. This is because Americans consume more natural resources than people from any other large nation globally. To ensure I live in a sustainable environment, I discuss in this paper the primary approaches I can apply to use fewer resources and conserve the environment as well. </w:t>
      </w:r>
    </w:p>
    <w:p w14:paraId="02ECE063" w14:textId="18FE9257" w:rsidR="001B6D06" w:rsidRPr="001B6D06" w:rsidRDefault="002D0460" w:rsidP="001B6D0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According to </w:t>
      </w:r>
      <w:r w:rsidR="001B6D06" w:rsidRPr="001B6D06">
        <w:rPr>
          <w:rFonts w:ascii="Times New Roman" w:hAnsi="Times New Roman" w:cs="Times New Roman"/>
          <w:color w:val="222222"/>
          <w:sz w:val="24"/>
          <w:szCs w:val="24"/>
          <w:shd w:val="clear" w:color="auto" w:fill="FFFFFF"/>
        </w:rPr>
        <w:t>Van Vugt</w:t>
      </w:r>
      <w:r w:rsidR="001B6D06" w:rsidRPr="001B6D06">
        <w:rPr>
          <w:rFonts w:ascii="Times New Roman" w:hAnsi="Times New Roman" w:cs="Times New Roman"/>
          <w:sz w:val="24"/>
          <w:szCs w:val="24"/>
          <w:lang w:val="en-US"/>
        </w:rPr>
        <w:t xml:space="preserve"> et al. </w:t>
      </w:r>
      <w:r>
        <w:rPr>
          <w:rFonts w:ascii="Times New Roman" w:hAnsi="Times New Roman" w:cs="Times New Roman"/>
          <w:sz w:val="24"/>
          <w:szCs w:val="24"/>
          <w:lang w:val="en-US"/>
        </w:rPr>
        <w:t>(</w:t>
      </w:r>
      <w:r w:rsidR="001B6D06" w:rsidRPr="001B6D06">
        <w:rPr>
          <w:rFonts w:ascii="Times New Roman" w:hAnsi="Times New Roman" w:cs="Times New Roman"/>
          <w:sz w:val="24"/>
          <w:szCs w:val="24"/>
          <w:lang w:val="en-US"/>
        </w:rPr>
        <w:t>2014)</w:t>
      </w:r>
      <w:r>
        <w:rPr>
          <w:rFonts w:ascii="Times New Roman" w:hAnsi="Times New Roman" w:cs="Times New Roman"/>
          <w:sz w:val="24"/>
          <w:szCs w:val="24"/>
          <w:lang w:val="en-US"/>
        </w:rPr>
        <w:t>,</w:t>
      </w:r>
      <w:r w:rsidR="001B6D06" w:rsidRPr="001B6D06">
        <w:rPr>
          <w:rFonts w:ascii="Times New Roman" w:hAnsi="Times New Roman" w:cs="Times New Roman"/>
          <w:sz w:val="24"/>
          <w:szCs w:val="24"/>
          <w:lang w:val="en-US"/>
        </w:rPr>
        <w:t xml:space="preserve"> use of fewer disposables is a significant way of conserving the limited resource available. Using fewer resources implies creating less trash. I would recommend the use of plastics that can biodegrade or the one manufactured from recycled material. Another approach I can use to save resources is the use of less tech. Electronics require much energy to operate. Consequentially, they become very harmful to the environment. Electronics drain electricity has toxic chemicals and uses non-renewable metallic objects. Through the use of fewer tech appliances and properly disposing of the ones I have used can be useful in ensuring a healthier environment. </w:t>
      </w:r>
    </w:p>
    <w:p w14:paraId="2C06023F" w14:textId="09F6B6EE" w:rsidR="001B6D06" w:rsidRDefault="002D0460" w:rsidP="002D0460">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It is possible to </w:t>
      </w:r>
      <w:r w:rsidR="001B6D06" w:rsidRPr="001B6D06">
        <w:rPr>
          <w:rFonts w:ascii="Times New Roman" w:hAnsi="Times New Roman" w:cs="Times New Roman"/>
          <w:sz w:val="24"/>
          <w:szCs w:val="24"/>
          <w:lang w:val="en-US"/>
        </w:rPr>
        <w:t xml:space="preserve">use less gas to save the environment. According to EPA, the US consumes one million gallons every two minutes. Therefore, by using less gas can help save the resources. Consuming less paper through appropriate printing saves resources. I would design my printer to print on both sides of the paper </w:t>
      </w:r>
      <w:r>
        <w:rPr>
          <w:rFonts w:ascii="Times New Roman" w:hAnsi="Times New Roman" w:cs="Times New Roman"/>
          <w:sz w:val="24"/>
          <w:szCs w:val="24"/>
          <w:lang w:val="en-US"/>
        </w:rPr>
        <w:t>and recycle it as much as I can</w:t>
      </w:r>
      <w:r w:rsidR="001B6D06" w:rsidRPr="001B6D06">
        <w:rPr>
          <w:rFonts w:ascii="Times New Roman" w:hAnsi="Times New Roman" w:cs="Times New Roman"/>
          <w:sz w:val="24"/>
          <w:szCs w:val="24"/>
          <w:lang w:val="en-US"/>
        </w:rPr>
        <w:t xml:space="preserve"> (</w:t>
      </w:r>
      <w:proofErr w:type="spellStart"/>
      <w:r w:rsidR="001B6D06" w:rsidRPr="001B6D06">
        <w:rPr>
          <w:rFonts w:ascii="Times New Roman" w:hAnsi="Times New Roman" w:cs="Times New Roman"/>
          <w:sz w:val="24"/>
          <w:szCs w:val="24"/>
          <w:lang w:val="en-US"/>
        </w:rPr>
        <w:t>Yılmaz</w:t>
      </w:r>
      <w:proofErr w:type="spellEnd"/>
      <w:r w:rsidR="001B6D06" w:rsidRPr="001B6D06">
        <w:rPr>
          <w:rFonts w:ascii="Times New Roman" w:hAnsi="Times New Roman" w:cs="Times New Roman"/>
          <w:sz w:val="24"/>
          <w:szCs w:val="24"/>
          <w:lang w:val="en-US"/>
        </w:rPr>
        <w:t xml:space="preserve"> &amp; </w:t>
      </w:r>
      <w:proofErr w:type="spellStart"/>
      <w:r w:rsidR="001B6D06" w:rsidRPr="001B6D06">
        <w:rPr>
          <w:rFonts w:ascii="Times New Roman" w:hAnsi="Times New Roman" w:cs="Times New Roman"/>
          <w:sz w:val="24"/>
          <w:szCs w:val="24"/>
          <w:lang w:val="en-US"/>
        </w:rPr>
        <w:t>Bakış</w:t>
      </w:r>
      <w:proofErr w:type="spellEnd"/>
      <w:r w:rsidR="001B6D06" w:rsidRPr="001B6D06">
        <w:rPr>
          <w:rFonts w:ascii="Times New Roman" w:hAnsi="Times New Roman" w:cs="Times New Roman"/>
          <w:sz w:val="24"/>
          <w:szCs w:val="24"/>
          <w:lang w:val="en-US"/>
        </w:rPr>
        <w:t>, 2015)</w:t>
      </w:r>
      <w:r>
        <w:rPr>
          <w:rFonts w:ascii="Times New Roman" w:hAnsi="Times New Roman" w:cs="Times New Roman"/>
          <w:sz w:val="24"/>
          <w:szCs w:val="24"/>
          <w:lang w:val="en-US"/>
        </w:rPr>
        <w:t>. R</w:t>
      </w:r>
      <w:r w:rsidR="001B6D06" w:rsidRPr="001B6D06">
        <w:rPr>
          <w:rFonts w:ascii="Times New Roman" w:hAnsi="Times New Roman" w:cs="Times New Roman"/>
          <w:sz w:val="24"/>
          <w:szCs w:val="24"/>
          <w:lang w:val="en-US"/>
        </w:rPr>
        <w:t xml:space="preserve">ecycling 2,000 pounds of paper is capable of saving 7,000 gallons of water in addition to 380 </w:t>
      </w:r>
      <w:r>
        <w:rPr>
          <w:rFonts w:ascii="Times New Roman" w:hAnsi="Times New Roman" w:cs="Times New Roman"/>
          <w:sz w:val="24"/>
          <w:szCs w:val="24"/>
          <w:lang w:val="en-US"/>
        </w:rPr>
        <w:t>gallons of oil as stated by EPA.</w:t>
      </w:r>
    </w:p>
    <w:p w14:paraId="69A3A35E" w14:textId="77777777" w:rsidR="002D0460" w:rsidRDefault="002D0460">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711D425" w14:textId="58D47544" w:rsidR="001B6D06" w:rsidRPr="001B6D06" w:rsidRDefault="001B6D06" w:rsidP="001B6D06">
      <w:pPr>
        <w:spacing w:line="480" w:lineRule="auto"/>
        <w:jc w:val="center"/>
        <w:rPr>
          <w:rFonts w:ascii="Times New Roman" w:hAnsi="Times New Roman" w:cs="Times New Roman"/>
          <w:sz w:val="24"/>
          <w:szCs w:val="24"/>
          <w:lang w:val="en-US"/>
        </w:rPr>
      </w:pPr>
      <w:r w:rsidRPr="001B6D06">
        <w:rPr>
          <w:rFonts w:ascii="Times New Roman" w:hAnsi="Times New Roman" w:cs="Times New Roman"/>
          <w:sz w:val="24"/>
          <w:szCs w:val="24"/>
          <w:lang w:val="en-US"/>
        </w:rPr>
        <w:lastRenderedPageBreak/>
        <w:t>References</w:t>
      </w:r>
    </w:p>
    <w:p w14:paraId="4A5F9505" w14:textId="003541A0" w:rsidR="001B6D06" w:rsidRPr="001B6D06" w:rsidRDefault="001B6D06" w:rsidP="001B6D06">
      <w:pPr>
        <w:spacing w:line="480" w:lineRule="auto"/>
        <w:ind w:left="720" w:hanging="720"/>
        <w:rPr>
          <w:rFonts w:ascii="Times New Roman" w:hAnsi="Times New Roman" w:cs="Times New Roman"/>
          <w:color w:val="222222"/>
          <w:sz w:val="24"/>
          <w:szCs w:val="24"/>
          <w:shd w:val="clear" w:color="auto" w:fill="FFFFFF"/>
        </w:rPr>
      </w:pPr>
      <w:r w:rsidRPr="001B6D06">
        <w:rPr>
          <w:rFonts w:ascii="Times New Roman" w:hAnsi="Times New Roman" w:cs="Times New Roman"/>
          <w:color w:val="222222"/>
          <w:sz w:val="24"/>
          <w:szCs w:val="24"/>
          <w:shd w:val="clear" w:color="auto" w:fill="FFFFFF"/>
        </w:rPr>
        <w:t>Van Vugt, M., Griskevicius, V., &amp; Schultz, P. W. (2014). Naturally green: Harnessing stone age psychological biases to foster environmental behavior. </w:t>
      </w:r>
      <w:r w:rsidRPr="001B6D06">
        <w:rPr>
          <w:rFonts w:ascii="Times New Roman" w:hAnsi="Times New Roman" w:cs="Times New Roman"/>
          <w:i/>
          <w:iCs/>
          <w:color w:val="222222"/>
          <w:sz w:val="24"/>
          <w:szCs w:val="24"/>
          <w:shd w:val="clear" w:color="auto" w:fill="FFFFFF"/>
        </w:rPr>
        <w:t>Social Issues and Policy Review</w:t>
      </w:r>
      <w:r w:rsidRPr="001B6D06">
        <w:rPr>
          <w:rFonts w:ascii="Times New Roman" w:hAnsi="Times New Roman" w:cs="Times New Roman"/>
          <w:color w:val="222222"/>
          <w:sz w:val="24"/>
          <w:szCs w:val="24"/>
          <w:shd w:val="clear" w:color="auto" w:fill="FFFFFF"/>
        </w:rPr>
        <w:t>, </w:t>
      </w:r>
      <w:r w:rsidRPr="001B6D06">
        <w:rPr>
          <w:rFonts w:ascii="Times New Roman" w:hAnsi="Times New Roman" w:cs="Times New Roman"/>
          <w:i/>
          <w:iCs/>
          <w:color w:val="222222"/>
          <w:sz w:val="24"/>
          <w:szCs w:val="24"/>
          <w:shd w:val="clear" w:color="auto" w:fill="FFFFFF"/>
        </w:rPr>
        <w:t>8</w:t>
      </w:r>
      <w:r w:rsidRPr="001B6D06">
        <w:rPr>
          <w:rFonts w:ascii="Times New Roman" w:hAnsi="Times New Roman" w:cs="Times New Roman"/>
          <w:color w:val="222222"/>
          <w:sz w:val="24"/>
          <w:szCs w:val="24"/>
          <w:shd w:val="clear" w:color="auto" w:fill="FFFFFF"/>
        </w:rPr>
        <w:t>(1), 1-32.</w:t>
      </w:r>
    </w:p>
    <w:p w14:paraId="16234429" w14:textId="11008B7D" w:rsidR="001B6D06" w:rsidRPr="001B6D06" w:rsidRDefault="001B6D06" w:rsidP="001B6D06">
      <w:pPr>
        <w:spacing w:line="480" w:lineRule="auto"/>
        <w:ind w:left="720" w:hanging="720"/>
        <w:rPr>
          <w:rFonts w:ascii="Times New Roman" w:hAnsi="Times New Roman" w:cs="Times New Roman"/>
          <w:color w:val="222222"/>
          <w:sz w:val="24"/>
          <w:szCs w:val="24"/>
          <w:shd w:val="clear" w:color="auto" w:fill="FFFFFF"/>
        </w:rPr>
      </w:pPr>
      <w:r w:rsidRPr="001B6D06">
        <w:rPr>
          <w:rFonts w:ascii="Times New Roman" w:hAnsi="Times New Roman" w:cs="Times New Roman"/>
          <w:color w:val="222222"/>
          <w:sz w:val="24"/>
          <w:szCs w:val="24"/>
          <w:shd w:val="clear" w:color="auto" w:fill="FFFFFF"/>
        </w:rPr>
        <w:t>Yılmaz, M., &amp; Bakış, A. (2015). Sustainability in construction sector. </w:t>
      </w:r>
      <w:r w:rsidRPr="001B6D06">
        <w:rPr>
          <w:rFonts w:ascii="Times New Roman" w:hAnsi="Times New Roman" w:cs="Times New Roman"/>
          <w:i/>
          <w:iCs/>
          <w:color w:val="222222"/>
          <w:sz w:val="24"/>
          <w:szCs w:val="24"/>
          <w:shd w:val="clear" w:color="auto" w:fill="FFFFFF"/>
        </w:rPr>
        <w:t>Procedia-Social and Behavioral Sciences</w:t>
      </w:r>
      <w:r w:rsidRPr="001B6D06">
        <w:rPr>
          <w:rFonts w:ascii="Times New Roman" w:hAnsi="Times New Roman" w:cs="Times New Roman"/>
          <w:color w:val="222222"/>
          <w:sz w:val="24"/>
          <w:szCs w:val="24"/>
          <w:shd w:val="clear" w:color="auto" w:fill="FFFFFF"/>
        </w:rPr>
        <w:t>, </w:t>
      </w:r>
      <w:r w:rsidRPr="001B6D06">
        <w:rPr>
          <w:rFonts w:ascii="Times New Roman" w:hAnsi="Times New Roman" w:cs="Times New Roman"/>
          <w:i/>
          <w:iCs/>
          <w:color w:val="222222"/>
          <w:sz w:val="24"/>
          <w:szCs w:val="24"/>
          <w:shd w:val="clear" w:color="auto" w:fill="FFFFFF"/>
        </w:rPr>
        <w:t>195</w:t>
      </w:r>
      <w:r w:rsidRPr="001B6D06">
        <w:rPr>
          <w:rFonts w:ascii="Times New Roman" w:hAnsi="Times New Roman" w:cs="Times New Roman"/>
          <w:color w:val="222222"/>
          <w:sz w:val="24"/>
          <w:szCs w:val="24"/>
          <w:shd w:val="clear" w:color="auto" w:fill="FFFFFF"/>
        </w:rPr>
        <w:t>, 2253-2262.</w:t>
      </w:r>
    </w:p>
    <w:p w14:paraId="5CF405A3" w14:textId="77777777" w:rsidR="001B6D06" w:rsidRPr="001B6D06" w:rsidRDefault="001B6D06" w:rsidP="001B6D06">
      <w:pPr>
        <w:spacing w:line="480" w:lineRule="auto"/>
        <w:ind w:left="720" w:hanging="720"/>
        <w:rPr>
          <w:rFonts w:ascii="Times New Roman" w:hAnsi="Times New Roman" w:cs="Times New Roman"/>
          <w:sz w:val="24"/>
          <w:szCs w:val="24"/>
          <w:lang w:val="en-US"/>
        </w:rPr>
      </w:pPr>
    </w:p>
    <w:sectPr w:rsidR="001B6D06" w:rsidRPr="001B6D06" w:rsidSect="00F1235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DBA930" w14:textId="77777777" w:rsidR="003B3C6B" w:rsidRDefault="003B3C6B" w:rsidP="00F12354">
      <w:pPr>
        <w:spacing w:after="0" w:line="240" w:lineRule="auto"/>
      </w:pPr>
      <w:r>
        <w:separator/>
      </w:r>
    </w:p>
  </w:endnote>
  <w:endnote w:type="continuationSeparator" w:id="0">
    <w:p w14:paraId="3CD88515" w14:textId="77777777" w:rsidR="003B3C6B" w:rsidRDefault="003B3C6B" w:rsidP="00F12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5B4D65" w14:textId="77777777" w:rsidR="003B3C6B" w:rsidRDefault="003B3C6B" w:rsidP="00F12354">
      <w:pPr>
        <w:spacing w:after="0" w:line="240" w:lineRule="auto"/>
      </w:pPr>
      <w:r>
        <w:separator/>
      </w:r>
    </w:p>
  </w:footnote>
  <w:footnote w:type="continuationSeparator" w:id="0">
    <w:p w14:paraId="0FE985DF" w14:textId="77777777" w:rsidR="003B3C6B" w:rsidRDefault="003B3C6B" w:rsidP="00F123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76687413"/>
      <w:docPartObj>
        <w:docPartGallery w:val="Page Numbers (Top of Page)"/>
        <w:docPartUnique/>
      </w:docPartObj>
    </w:sdtPr>
    <w:sdtEndPr>
      <w:rPr>
        <w:noProof/>
      </w:rPr>
    </w:sdtEndPr>
    <w:sdtContent>
      <w:p w14:paraId="357CB379" w14:textId="0412FF4F" w:rsidR="002D0460" w:rsidRPr="002D0460" w:rsidRDefault="002D0460">
        <w:pPr>
          <w:pStyle w:val="Header"/>
          <w:jc w:val="right"/>
          <w:rPr>
            <w:rFonts w:ascii="Times New Roman" w:hAnsi="Times New Roman" w:cs="Times New Roman"/>
            <w:sz w:val="24"/>
            <w:szCs w:val="24"/>
          </w:rPr>
        </w:pPr>
        <w:r w:rsidRPr="002D0460">
          <w:rPr>
            <w:rFonts w:ascii="Times New Roman" w:hAnsi="Times New Roman" w:cs="Times New Roman"/>
            <w:sz w:val="24"/>
            <w:szCs w:val="24"/>
          </w:rPr>
          <w:t>USAGE OF RESOURCES</w:t>
        </w:r>
        <w:r>
          <w:rPr>
            <w:rFonts w:ascii="Times New Roman" w:hAnsi="Times New Roman" w:cs="Times New Roman"/>
            <w:sz w:val="24"/>
            <w:szCs w:val="24"/>
          </w:rPr>
          <w:t xml:space="preserve">                                                                                                             </w:t>
        </w:r>
        <w:r w:rsidRPr="002D0460">
          <w:rPr>
            <w:rFonts w:ascii="Times New Roman" w:hAnsi="Times New Roman" w:cs="Times New Roman"/>
            <w:sz w:val="24"/>
            <w:szCs w:val="24"/>
          </w:rPr>
          <w:t xml:space="preserve"> </w:t>
        </w:r>
        <w:r w:rsidRPr="002D0460">
          <w:rPr>
            <w:rFonts w:ascii="Times New Roman" w:hAnsi="Times New Roman" w:cs="Times New Roman"/>
            <w:sz w:val="24"/>
            <w:szCs w:val="24"/>
          </w:rPr>
          <w:fldChar w:fldCharType="begin"/>
        </w:r>
        <w:r w:rsidRPr="002D0460">
          <w:rPr>
            <w:rFonts w:ascii="Times New Roman" w:hAnsi="Times New Roman" w:cs="Times New Roman"/>
            <w:sz w:val="24"/>
            <w:szCs w:val="24"/>
          </w:rPr>
          <w:instrText xml:space="preserve"> PAGE   \* MERGEFORMAT </w:instrText>
        </w:r>
        <w:r w:rsidRPr="002D0460">
          <w:rPr>
            <w:rFonts w:ascii="Times New Roman" w:hAnsi="Times New Roman" w:cs="Times New Roman"/>
            <w:sz w:val="24"/>
            <w:szCs w:val="24"/>
          </w:rPr>
          <w:fldChar w:fldCharType="separate"/>
        </w:r>
        <w:r w:rsidR="000F4902">
          <w:rPr>
            <w:rFonts w:ascii="Times New Roman" w:hAnsi="Times New Roman" w:cs="Times New Roman"/>
            <w:noProof/>
            <w:sz w:val="24"/>
            <w:szCs w:val="24"/>
          </w:rPr>
          <w:t>2</w:t>
        </w:r>
        <w:r w:rsidRPr="002D0460">
          <w:rPr>
            <w:rFonts w:ascii="Times New Roman" w:hAnsi="Times New Roman" w:cs="Times New Roman"/>
            <w:noProof/>
            <w:sz w:val="24"/>
            <w:szCs w:val="24"/>
          </w:rPr>
          <w:fldChar w:fldCharType="end"/>
        </w:r>
      </w:p>
    </w:sdtContent>
  </w:sdt>
  <w:p w14:paraId="7C896C45" w14:textId="77777777" w:rsidR="002D0460" w:rsidRPr="002D0460" w:rsidRDefault="002D046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B27D56" w14:textId="7F7F68C1" w:rsidR="00F12354" w:rsidRPr="00F12354" w:rsidRDefault="00F12354">
    <w:pPr>
      <w:pStyle w:val="Header"/>
      <w:rPr>
        <w:rFonts w:ascii="Times New Roman" w:hAnsi="Times New Roman" w:cs="Times New Roman"/>
        <w:sz w:val="24"/>
        <w:szCs w:val="24"/>
      </w:rPr>
    </w:pPr>
    <w:r w:rsidRPr="00F12354">
      <w:rPr>
        <w:rFonts w:ascii="Times New Roman" w:hAnsi="Times New Roman" w:cs="Times New Roman"/>
        <w:sz w:val="24"/>
        <w:szCs w:val="24"/>
      </w:rPr>
      <w:t xml:space="preserve">Running head: USAGE OF RESOURCES </w:t>
    </w:r>
    <w:r w:rsidRPr="00F12354">
      <w:rPr>
        <w:rFonts w:ascii="Times New Roman" w:hAnsi="Times New Roman" w:cs="Times New Roman"/>
        <w:sz w:val="24"/>
        <w:szCs w:val="24"/>
      </w:rPr>
      <w:tab/>
    </w:r>
    <w:r w:rsidRPr="00F12354">
      <w:rPr>
        <w:rFonts w:ascii="Times New Roman" w:hAnsi="Times New Roman" w:cs="Times New Roman"/>
        <w:sz w:val="24"/>
        <w:szCs w:val="24"/>
      </w:rPr>
      <w:tab/>
    </w:r>
    <w:r w:rsidRPr="00F12354">
      <w:rPr>
        <w:rFonts w:ascii="Times New Roman" w:hAnsi="Times New Roman" w:cs="Times New Roman"/>
        <w:sz w:val="24"/>
        <w:szCs w:val="24"/>
      </w:rPr>
      <w:fldChar w:fldCharType="begin"/>
    </w:r>
    <w:r w:rsidRPr="00F12354">
      <w:rPr>
        <w:rFonts w:ascii="Times New Roman" w:hAnsi="Times New Roman" w:cs="Times New Roman"/>
        <w:sz w:val="24"/>
        <w:szCs w:val="24"/>
      </w:rPr>
      <w:instrText xml:space="preserve"> PAGE   \* MERGEFORMAT </w:instrText>
    </w:r>
    <w:r w:rsidRPr="00F12354">
      <w:rPr>
        <w:rFonts w:ascii="Times New Roman" w:hAnsi="Times New Roman" w:cs="Times New Roman"/>
        <w:sz w:val="24"/>
        <w:szCs w:val="24"/>
      </w:rPr>
      <w:fldChar w:fldCharType="separate"/>
    </w:r>
    <w:r w:rsidR="000F4902">
      <w:rPr>
        <w:rFonts w:ascii="Times New Roman" w:hAnsi="Times New Roman" w:cs="Times New Roman"/>
        <w:noProof/>
        <w:sz w:val="24"/>
        <w:szCs w:val="24"/>
      </w:rPr>
      <w:t>1</w:t>
    </w:r>
    <w:r w:rsidRPr="00F1235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E96"/>
    <w:rsid w:val="00095916"/>
    <w:rsid w:val="000F4902"/>
    <w:rsid w:val="001B6D06"/>
    <w:rsid w:val="002D0460"/>
    <w:rsid w:val="003B3C6B"/>
    <w:rsid w:val="005872FD"/>
    <w:rsid w:val="00774138"/>
    <w:rsid w:val="007F4ADE"/>
    <w:rsid w:val="00CA1033"/>
    <w:rsid w:val="00DA3677"/>
    <w:rsid w:val="00F12354"/>
    <w:rsid w:val="00FE0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41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354"/>
    <w:rPr>
      <w:lang w:val="en-GB"/>
    </w:rPr>
  </w:style>
  <w:style w:type="paragraph" w:styleId="Footer">
    <w:name w:val="footer"/>
    <w:basedOn w:val="Normal"/>
    <w:link w:val="FooterChar"/>
    <w:uiPriority w:val="99"/>
    <w:unhideWhenUsed/>
    <w:rsid w:val="00F123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2354"/>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354"/>
    <w:rPr>
      <w:lang w:val="en-GB"/>
    </w:rPr>
  </w:style>
  <w:style w:type="paragraph" w:styleId="Footer">
    <w:name w:val="footer"/>
    <w:basedOn w:val="Normal"/>
    <w:link w:val="FooterChar"/>
    <w:uiPriority w:val="99"/>
    <w:unhideWhenUsed/>
    <w:rsid w:val="00F123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235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2019-03-07T08:08:00Z</dcterms:created>
  <dcterms:modified xsi:type="dcterms:W3CDTF">2019-03-07T08:08:00Z</dcterms:modified>
</cp:coreProperties>
</file>